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BAFB" w14:textId="2ECC5A3B" w:rsidR="008B0E9B" w:rsidRDefault="00651B39" w:rsidP="009722F9">
      <w:pPr>
        <w:jc w:val="center"/>
        <w:rPr>
          <w:b/>
          <w:bCs/>
          <w:lang w:val="en-US"/>
        </w:rPr>
      </w:pPr>
      <w:r w:rsidRPr="00651B39">
        <w:rPr>
          <w:b/>
          <w:bCs/>
          <w:lang w:val="en-US"/>
        </w:rPr>
        <w:t>AQA GCSE French, Spanish, Polish</w:t>
      </w:r>
    </w:p>
    <w:p w14:paraId="70AE5C3A" w14:textId="2C1CAC60" w:rsidR="009722F9" w:rsidRDefault="009722F9" w:rsidP="009722F9">
      <w:pPr>
        <w:jc w:val="center"/>
        <w:rPr>
          <w:b/>
          <w:bCs/>
          <w:lang w:val="en-US"/>
        </w:rPr>
      </w:pPr>
      <w:r>
        <w:rPr>
          <w:b/>
          <w:bCs/>
          <w:lang w:val="en-US"/>
        </w:rPr>
        <w:t>Revision</w:t>
      </w:r>
    </w:p>
    <w:p w14:paraId="630DB591" w14:textId="1FFB5B96" w:rsidR="009722F9" w:rsidRDefault="009722F9" w:rsidP="009722F9">
      <w:pPr>
        <w:jc w:val="center"/>
        <w:rPr>
          <w:b/>
          <w:bCs/>
          <w:lang w:val="en-US"/>
        </w:rPr>
      </w:pPr>
    </w:p>
    <w:p w14:paraId="5DE67C35" w14:textId="77777777" w:rsidR="00B87FCD" w:rsidRDefault="00B87FCD" w:rsidP="00B87FCD">
      <w:pPr>
        <w:rPr>
          <w:rFonts w:cstheme="minorHAnsi"/>
          <w:color w:val="4B4B4B"/>
          <w:shd w:val="clear" w:color="auto" w:fill="FFFFFF"/>
        </w:rPr>
      </w:pPr>
    </w:p>
    <w:p w14:paraId="4B062280" w14:textId="5FC32EC7" w:rsidR="00B87FCD" w:rsidRDefault="00B87FCD" w:rsidP="00B87FCD">
      <w:pPr>
        <w:rPr>
          <w:rFonts w:cstheme="minorHAnsi"/>
          <w:color w:val="4B4B4B"/>
          <w:shd w:val="clear" w:color="auto" w:fill="FFFFFF"/>
        </w:rPr>
      </w:pPr>
      <w:r>
        <w:rPr>
          <w:rFonts w:cstheme="minorHAnsi"/>
          <w:color w:val="4B4B4B"/>
          <w:shd w:val="clear" w:color="auto" w:fill="FFFFFF"/>
        </w:rPr>
        <w:t xml:space="preserve">For the </w:t>
      </w:r>
      <w:r w:rsidRPr="00B87FCD">
        <w:rPr>
          <w:rFonts w:cstheme="minorHAnsi"/>
          <w:b/>
          <w:bCs/>
          <w:color w:val="4B4B4B"/>
          <w:shd w:val="clear" w:color="auto" w:fill="FFFFFF"/>
        </w:rPr>
        <w:t>speaking exam</w:t>
      </w:r>
      <w:r>
        <w:rPr>
          <w:rFonts w:cstheme="minorHAnsi"/>
          <w:color w:val="4B4B4B"/>
          <w:shd w:val="clear" w:color="auto" w:fill="FFFFFF"/>
        </w:rPr>
        <w:t xml:space="preserve">, pupils can prepare using their speaking booklet.  This has example </w:t>
      </w:r>
      <w:r w:rsidRPr="00B87FCD">
        <w:rPr>
          <w:rFonts w:cstheme="minorHAnsi"/>
          <w:b/>
          <w:bCs/>
          <w:color w:val="4B4B4B"/>
          <w:shd w:val="clear" w:color="auto" w:fill="FFFFFF"/>
        </w:rPr>
        <w:t>role plays</w:t>
      </w:r>
      <w:r>
        <w:rPr>
          <w:rFonts w:cstheme="minorHAnsi"/>
          <w:color w:val="4B4B4B"/>
          <w:shd w:val="clear" w:color="auto" w:fill="FFFFFF"/>
        </w:rPr>
        <w:t xml:space="preserve"> and </w:t>
      </w:r>
      <w:r w:rsidRPr="00B87FCD">
        <w:rPr>
          <w:rFonts w:cstheme="minorHAnsi"/>
          <w:b/>
          <w:bCs/>
          <w:color w:val="4B4B4B"/>
          <w:shd w:val="clear" w:color="auto" w:fill="FFFFFF"/>
        </w:rPr>
        <w:t>photocards</w:t>
      </w:r>
      <w:r>
        <w:rPr>
          <w:rFonts w:cstheme="minorHAnsi"/>
          <w:color w:val="4B4B4B"/>
          <w:shd w:val="clear" w:color="auto" w:fill="FFFFFF"/>
        </w:rPr>
        <w:t xml:space="preserve"> </w:t>
      </w:r>
      <w:proofErr w:type="gramStart"/>
      <w:r>
        <w:rPr>
          <w:rFonts w:cstheme="minorHAnsi"/>
          <w:color w:val="4B4B4B"/>
          <w:shd w:val="clear" w:color="auto" w:fill="FFFFFF"/>
        </w:rPr>
        <w:t>and also</w:t>
      </w:r>
      <w:proofErr w:type="gramEnd"/>
      <w:r>
        <w:rPr>
          <w:rFonts w:cstheme="minorHAnsi"/>
          <w:color w:val="4B4B4B"/>
          <w:shd w:val="clear" w:color="auto" w:fill="FFFFFF"/>
        </w:rPr>
        <w:t xml:space="preserve"> </w:t>
      </w:r>
      <w:r w:rsidRPr="00B87FCD">
        <w:rPr>
          <w:rFonts w:cstheme="minorHAnsi"/>
          <w:b/>
          <w:bCs/>
          <w:color w:val="4B4B4B"/>
          <w:shd w:val="clear" w:color="auto" w:fill="FFFFFF"/>
        </w:rPr>
        <w:t>useful phrases</w:t>
      </w:r>
      <w:r>
        <w:rPr>
          <w:rFonts w:cstheme="minorHAnsi"/>
          <w:color w:val="4B4B4B"/>
          <w:shd w:val="clear" w:color="auto" w:fill="FFFFFF"/>
        </w:rPr>
        <w:t xml:space="preserve"> as well as model questions and answers.</w:t>
      </w:r>
    </w:p>
    <w:p w14:paraId="0344DBE1" w14:textId="77777777" w:rsidR="00B87FCD" w:rsidRDefault="00B87FCD" w:rsidP="009722F9"/>
    <w:p w14:paraId="08F55027" w14:textId="45665E85" w:rsidR="009722F9" w:rsidRDefault="009722F9" w:rsidP="009722F9">
      <w:pPr>
        <w:rPr>
          <w:b/>
          <w:bCs/>
          <w:lang w:val="en-US"/>
        </w:rPr>
      </w:pPr>
      <w:r w:rsidRPr="009722F9">
        <w:rPr>
          <w:lang w:val="en-US"/>
        </w:rPr>
        <w:t xml:space="preserve">You have a </w:t>
      </w:r>
      <w:r w:rsidRPr="009722F9">
        <w:rPr>
          <w:b/>
          <w:bCs/>
          <w:lang w:val="en-US"/>
        </w:rPr>
        <w:t>Vocab Express</w:t>
      </w:r>
      <w:r w:rsidRPr="009722F9">
        <w:rPr>
          <w:lang w:val="en-US"/>
        </w:rPr>
        <w:t xml:space="preserve"> log on that you can use at any time.  The school code is UKHOWD.  </w:t>
      </w:r>
      <w:r>
        <w:rPr>
          <w:lang w:val="en-US"/>
        </w:rPr>
        <w:t xml:space="preserve">This is perfect for revising </w:t>
      </w:r>
      <w:r w:rsidRPr="009722F9">
        <w:rPr>
          <w:b/>
          <w:bCs/>
          <w:lang w:val="en-US"/>
        </w:rPr>
        <w:t>Vocabulary</w:t>
      </w:r>
      <w:r>
        <w:rPr>
          <w:b/>
          <w:bCs/>
          <w:lang w:val="en-US"/>
        </w:rPr>
        <w:t xml:space="preserve">. </w:t>
      </w:r>
      <w:hyperlink r:id="rId4" w:history="1">
        <w:r w:rsidRPr="00006D46">
          <w:rPr>
            <w:rStyle w:val="Hyperlink"/>
            <w:b/>
            <w:bCs/>
            <w:lang w:val="en-US"/>
          </w:rPr>
          <w:t>www.vocabexpress.com</w:t>
        </w:r>
      </w:hyperlink>
      <w:r>
        <w:rPr>
          <w:b/>
          <w:bCs/>
          <w:lang w:val="en-US"/>
        </w:rPr>
        <w:t xml:space="preserve"> </w:t>
      </w:r>
    </w:p>
    <w:p w14:paraId="0BE09988" w14:textId="426EC070" w:rsidR="009722F9" w:rsidRDefault="009722F9" w:rsidP="009722F9">
      <w:pPr>
        <w:rPr>
          <w:b/>
          <w:bCs/>
          <w:lang w:val="en-US"/>
        </w:rPr>
      </w:pPr>
    </w:p>
    <w:p w14:paraId="2DD94DD9" w14:textId="050DE069" w:rsidR="009722F9" w:rsidRDefault="009722F9" w:rsidP="009722F9">
      <w:pPr>
        <w:rPr>
          <w:rFonts w:cstheme="minorHAnsi"/>
          <w:color w:val="4B4B4B"/>
          <w:shd w:val="clear" w:color="auto" w:fill="FFFFFF"/>
        </w:rPr>
      </w:pPr>
      <w:r>
        <w:rPr>
          <w:lang w:val="en-US"/>
        </w:rPr>
        <w:t xml:space="preserve">You can use </w:t>
      </w:r>
      <w:r w:rsidRPr="009722F9">
        <w:rPr>
          <w:b/>
          <w:bCs/>
          <w:lang w:val="en-US"/>
        </w:rPr>
        <w:t>Duolingo</w:t>
      </w:r>
      <w:r>
        <w:rPr>
          <w:lang w:val="en-US"/>
        </w:rPr>
        <w:t xml:space="preserve"> for revising </w:t>
      </w:r>
      <w:r w:rsidRPr="009722F9">
        <w:rPr>
          <w:b/>
          <w:bCs/>
          <w:lang w:val="en-US"/>
        </w:rPr>
        <w:t>structures, pronunciation and building sentences</w:t>
      </w:r>
      <w:r>
        <w:rPr>
          <w:lang w:val="en-US"/>
        </w:rPr>
        <w:t xml:space="preserve">.  If you want your teacher to see what you are doing in Settings add the classroom codes for Duolingo for Schools.  You can use the App or the website and make your own account </w:t>
      </w:r>
      <w:hyperlink r:id="rId5" w:history="1">
        <w:r w:rsidRPr="009722F9">
          <w:rPr>
            <w:rStyle w:val="Hyperlink"/>
            <w:b/>
            <w:bCs/>
            <w:lang w:val="en-US"/>
          </w:rPr>
          <w:t>www.duolingo.com</w:t>
        </w:r>
      </w:hyperlink>
      <w:r>
        <w:rPr>
          <w:lang w:val="en-US"/>
        </w:rPr>
        <w:t xml:space="preserve">  It is entirely free.</w:t>
      </w:r>
      <w:r w:rsidRPr="009722F9">
        <w:rPr>
          <w:rFonts w:ascii="Arial" w:hAnsi="Arial" w:cs="Arial"/>
          <w:color w:val="4B4B4B"/>
          <w:shd w:val="clear" w:color="auto" w:fill="FFFFFF"/>
        </w:rPr>
        <w:t xml:space="preserve"> </w:t>
      </w:r>
      <w:proofErr w:type="spellStart"/>
      <w:r w:rsidRPr="009722F9">
        <w:rPr>
          <w:rFonts w:cstheme="minorHAnsi"/>
          <w:b/>
          <w:bCs/>
          <w:color w:val="4B4B4B"/>
          <w:shd w:val="clear" w:color="auto" w:fill="FFFFFF"/>
        </w:rPr>
        <w:t>B</w:t>
      </w:r>
      <w:r w:rsidRPr="009722F9">
        <w:rPr>
          <w:rFonts w:cstheme="minorHAnsi"/>
          <w:b/>
          <w:bCs/>
          <w:color w:val="4B4B4B"/>
          <w:shd w:val="clear" w:color="auto" w:fill="FFFFFF"/>
        </w:rPr>
        <w:t>fufgn</w:t>
      </w:r>
      <w:proofErr w:type="spellEnd"/>
      <w:r w:rsidRPr="009722F9">
        <w:rPr>
          <w:rFonts w:cstheme="minorHAnsi"/>
          <w:color w:val="4B4B4B"/>
          <w:shd w:val="clear" w:color="auto" w:fill="FFFFFF"/>
        </w:rPr>
        <w:t xml:space="preserve"> for French and </w:t>
      </w:r>
      <w:proofErr w:type="spellStart"/>
      <w:r w:rsidRPr="009722F9">
        <w:rPr>
          <w:rFonts w:cstheme="minorHAnsi"/>
          <w:b/>
          <w:bCs/>
          <w:color w:val="4B4B4B"/>
          <w:shd w:val="clear" w:color="auto" w:fill="FFFFFF"/>
        </w:rPr>
        <w:t>mxmgjy</w:t>
      </w:r>
      <w:proofErr w:type="spellEnd"/>
      <w:r w:rsidRPr="009722F9">
        <w:rPr>
          <w:rFonts w:cstheme="minorHAnsi"/>
          <w:color w:val="4B4B4B"/>
          <w:shd w:val="clear" w:color="auto" w:fill="FFFFFF"/>
        </w:rPr>
        <w:t xml:space="preserve"> for Spanish</w:t>
      </w:r>
    </w:p>
    <w:p w14:paraId="0066C489" w14:textId="018E6B94" w:rsidR="009722F9" w:rsidRDefault="009722F9" w:rsidP="009722F9">
      <w:pPr>
        <w:rPr>
          <w:rFonts w:cstheme="minorHAnsi"/>
          <w:color w:val="4B4B4B"/>
          <w:shd w:val="clear" w:color="auto" w:fill="FFFFFF"/>
        </w:rPr>
      </w:pPr>
    </w:p>
    <w:p w14:paraId="4FC1BBE5" w14:textId="1F57F2A6" w:rsidR="009722F9" w:rsidRDefault="009722F9" w:rsidP="009722F9">
      <w:pPr>
        <w:rPr>
          <w:rFonts w:cstheme="minorHAnsi"/>
          <w:color w:val="4B4B4B"/>
          <w:shd w:val="clear" w:color="auto" w:fill="FFFFFF"/>
        </w:rPr>
      </w:pPr>
      <w:r>
        <w:rPr>
          <w:rFonts w:cstheme="minorHAnsi"/>
          <w:color w:val="4B4B4B"/>
          <w:shd w:val="clear" w:color="auto" w:fill="FFFFFF"/>
        </w:rPr>
        <w:t xml:space="preserve">You can use </w:t>
      </w:r>
      <w:proofErr w:type="spellStart"/>
      <w:r w:rsidR="00B87FCD">
        <w:rPr>
          <w:rFonts w:cstheme="minorHAnsi"/>
          <w:b/>
          <w:bCs/>
          <w:color w:val="4B4B4B"/>
          <w:shd w:val="clear" w:color="auto" w:fill="FFFFFF"/>
        </w:rPr>
        <w:t>L</w:t>
      </w:r>
      <w:r w:rsidRPr="009722F9">
        <w:rPr>
          <w:rFonts w:cstheme="minorHAnsi"/>
          <w:b/>
          <w:bCs/>
          <w:color w:val="4B4B4B"/>
          <w:shd w:val="clear" w:color="auto" w:fill="FFFFFF"/>
        </w:rPr>
        <w:t>inguascope</w:t>
      </w:r>
      <w:proofErr w:type="spellEnd"/>
      <w:r w:rsidRPr="009722F9">
        <w:rPr>
          <w:rFonts w:cstheme="minorHAnsi"/>
          <w:b/>
          <w:bCs/>
          <w:color w:val="4B4B4B"/>
          <w:shd w:val="clear" w:color="auto" w:fill="FFFFFF"/>
        </w:rPr>
        <w:t xml:space="preserve"> </w:t>
      </w:r>
      <w:r w:rsidRPr="00B87FCD">
        <w:rPr>
          <w:rFonts w:cstheme="minorHAnsi"/>
          <w:b/>
          <w:bCs/>
          <w:color w:val="4B4B4B"/>
          <w:shd w:val="clear" w:color="auto" w:fill="FFFFFF"/>
        </w:rPr>
        <w:t>Intermediate</w:t>
      </w:r>
      <w:r>
        <w:rPr>
          <w:rFonts w:cstheme="minorHAnsi"/>
          <w:color w:val="4B4B4B"/>
          <w:shd w:val="clear" w:color="auto" w:fill="FFFFFF"/>
        </w:rPr>
        <w:t xml:space="preserve"> to revise for </w:t>
      </w:r>
      <w:r w:rsidRPr="009722F9">
        <w:rPr>
          <w:rFonts w:cstheme="minorHAnsi"/>
          <w:b/>
          <w:bCs/>
          <w:color w:val="4B4B4B"/>
          <w:shd w:val="clear" w:color="auto" w:fill="FFFFFF"/>
        </w:rPr>
        <w:t>listening</w:t>
      </w:r>
      <w:r>
        <w:rPr>
          <w:rFonts w:cstheme="minorHAnsi"/>
          <w:color w:val="4B4B4B"/>
          <w:shd w:val="clear" w:color="auto" w:fill="FFFFFF"/>
        </w:rPr>
        <w:t xml:space="preserve"> and </w:t>
      </w:r>
      <w:r w:rsidRPr="009722F9">
        <w:rPr>
          <w:rFonts w:cstheme="minorHAnsi"/>
          <w:b/>
          <w:bCs/>
          <w:color w:val="4B4B4B"/>
          <w:shd w:val="clear" w:color="auto" w:fill="FFFFFF"/>
        </w:rPr>
        <w:t>reading</w:t>
      </w:r>
      <w:r>
        <w:rPr>
          <w:rFonts w:cstheme="minorHAnsi"/>
          <w:color w:val="4B4B4B"/>
          <w:shd w:val="clear" w:color="auto" w:fill="FFFFFF"/>
        </w:rPr>
        <w:t xml:space="preserve">.  There are role plays to listen to in each unit.  The website is </w:t>
      </w:r>
      <w:hyperlink r:id="rId6" w:history="1">
        <w:r w:rsidRPr="009722F9">
          <w:rPr>
            <w:rStyle w:val="Hyperlink"/>
            <w:rFonts w:cstheme="minorHAnsi"/>
            <w:b/>
            <w:bCs/>
            <w:shd w:val="clear" w:color="auto" w:fill="FFFFFF"/>
          </w:rPr>
          <w:t>www.linguascope.com</w:t>
        </w:r>
      </w:hyperlink>
      <w:r>
        <w:rPr>
          <w:rFonts w:cstheme="minorHAnsi"/>
          <w:color w:val="4B4B4B"/>
          <w:shd w:val="clear" w:color="auto" w:fill="FFFFFF"/>
        </w:rPr>
        <w:t xml:space="preserve"> and the username is </w:t>
      </w:r>
      <w:proofErr w:type="spellStart"/>
      <w:r>
        <w:rPr>
          <w:rFonts w:cstheme="minorHAnsi"/>
          <w:color w:val="4B4B4B"/>
          <w:shd w:val="clear" w:color="auto" w:fill="FFFFFF"/>
        </w:rPr>
        <w:t>howden</w:t>
      </w:r>
      <w:proofErr w:type="spellEnd"/>
      <w:r>
        <w:rPr>
          <w:rFonts w:cstheme="minorHAnsi"/>
          <w:color w:val="4B4B4B"/>
          <w:shd w:val="clear" w:color="auto" w:fill="FFFFFF"/>
        </w:rPr>
        <w:t>.  Ask your teacher for the password.</w:t>
      </w:r>
    </w:p>
    <w:p w14:paraId="45FF451F" w14:textId="6D0B944B" w:rsidR="009722F9" w:rsidRDefault="009722F9" w:rsidP="009722F9">
      <w:pPr>
        <w:rPr>
          <w:rFonts w:cstheme="minorHAnsi"/>
          <w:color w:val="4B4B4B"/>
          <w:shd w:val="clear" w:color="auto" w:fill="FFFFFF"/>
        </w:rPr>
      </w:pPr>
    </w:p>
    <w:p w14:paraId="7044FFDF" w14:textId="00329F00" w:rsidR="009722F9" w:rsidRDefault="009722F9" w:rsidP="009722F9">
      <w:pPr>
        <w:rPr>
          <w:rFonts w:cstheme="minorHAnsi"/>
          <w:color w:val="4B4B4B"/>
          <w:shd w:val="clear" w:color="auto" w:fill="FFFFFF"/>
        </w:rPr>
      </w:pPr>
      <w:r>
        <w:rPr>
          <w:rFonts w:cstheme="minorHAnsi"/>
          <w:color w:val="4B4B4B"/>
          <w:shd w:val="clear" w:color="auto" w:fill="FFFFFF"/>
        </w:rPr>
        <w:t xml:space="preserve">If you attend Thursday intervention or after school </w:t>
      </w:r>
      <w:proofErr w:type="gramStart"/>
      <w:r>
        <w:rPr>
          <w:rFonts w:cstheme="minorHAnsi"/>
          <w:color w:val="4B4B4B"/>
          <w:shd w:val="clear" w:color="auto" w:fill="FFFFFF"/>
        </w:rPr>
        <w:t>sessions</w:t>
      </w:r>
      <w:proofErr w:type="gramEnd"/>
      <w:r>
        <w:rPr>
          <w:rFonts w:cstheme="minorHAnsi"/>
          <w:color w:val="4B4B4B"/>
          <w:shd w:val="clear" w:color="auto" w:fill="FFFFFF"/>
        </w:rPr>
        <w:t xml:space="preserve"> you will have a password for the </w:t>
      </w:r>
      <w:r w:rsidRPr="009722F9">
        <w:rPr>
          <w:rFonts w:cstheme="minorHAnsi"/>
          <w:b/>
          <w:bCs/>
          <w:color w:val="4B4B4B"/>
          <w:shd w:val="clear" w:color="auto" w:fill="FFFFFF"/>
        </w:rPr>
        <w:t>Language Gym</w:t>
      </w:r>
      <w:r>
        <w:rPr>
          <w:rFonts w:cstheme="minorHAnsi"/>
          <w:color w:val="4B4B4B"/>
          <w:shd w:val="clear" w:color="auto" w:fill="FFFFFF"/>
        </w:rPr>
        <w:t xml:space="preserve"> which has revision for </w:t>
      </w:r>
      <w:r w:rsidRPr="00B87FCD">
        <w:rPr>
          <w:rFonts w:cstheme="minorHAnsi"/>
          <w:b/>
          <w:bCs/>
          <w:color w:val="4B4B4B"/>
          <w:shd w:val="clear" w:color="auto" w:fill="FFFFFF"/>
        </w:rPr>
        <w:t>all parts of the exam</w:t>
      </w:r>
      <w:r w:rsidRPr="00B87FCD">
        <w:rPr>
          <w:rFonts w:cstheme="minorHAnsi"/>
          <w:color w:val="4B4B4B"/>
          <w:shd w:val="clear" w:color="auto" w:fill="FFFFFF"/>
        </w:rPr>
        <w:t xml:space="preserve">.  </w:t>
      </w:r>
      <w:hyperlink r:id="rId7" w:history="1">
        <w:r w:rsidR="00B87FCD" w:rsidRPr="00B87FCD">
          <w:rPr>
            <w:rStyle w:val="Hyperlink"/>
            <w:rFonts w:cstheme="minorHAnsi"/>
            <w:b/>
            <w:bCs/>
            <w:shd w:val="clear" w:color="auto" w:fill="FFFFFF"/>
          </w:rPr>
          <w:t>https://uk.language-gym.com</w:t>
        </w:r>
      </w:hyperlink>
      <w:r w:rsidR="00B87FCD">
        <w:rPr>
          <w:rFonts w:cstheme="minorHAnsi"/>
          <w:color w:val="4B4B4B"/>
          <w:shd w:val="clear" w:color="auto" w:fill="FFFFFF"/>
        </w:rPr>
        <w:t xml:space="preserve">  If you would like a username and password you will need to see Miss Brownlee in Room 38 on a lunchtime or after school.  This includes lots of topics and different tasks which are perfect for revision.</w:t>
      </w:r>
    </w:p>
    <w:p w14:paraId="0A04A1C1" w14:textId="6EBE0D14" w:rsidR="00B87FCD" w:rsidRDefault="00B87FCD" w:rsidP="009722F9">
      <w:pPr>
        <w:rPr>
          <w:rFonts w:cstheme="minorHAnsi"/>
          <w:color w:val="4B4B4B"/>
          <w:shd w:val="clear" w:color="auto" w:fill="FFFFFF"/>
        </w:rPr>
      </w:pPr>
    </w:p>
    <w:p w14:paraId="0C08994D" w14:textId="58BF743E" w:rsidR="00B87FCD" w:rsidRDefault="00B87FCD" w:rsidP="009722F9">
      <w:pPr>
        <w:rPr>
          <w:rFonts w:cstheme="minorHAnsi"/>
          <w:color w:val="4B4B4B"/>
          <w:shd w:val="clear" w:color="auto" w:fill="FFFFFF"/>
        </w:rPr>
      </w:pPr>
      <w:r>
        <w:rPr>
          <w:rFonts w:cstheme="minorHAnsi"/>
          <w:color w:val="4B4B4B"/>
          <w:shd w:val="clear" w:color="auto" w:fill="FFFFFF"/>
        </w:rPr>
        <w:t xml:space="preserve">All pupils have been issued with a booklet with links to </w:t>
      </w:r>
      <w:r w:rsidRPr="00B87FCD">
        <w:rPr>
          <w:rFonts w:cstheme="minorHAnsi"/>
          <w:b/>
          <w:bCs/>
          <w:color w:val="4B4B4B"/>
          <w:shd w:val="clear" w:color="auto" w:fill="FFFFFF"/>
        </w:rPr>
        <w:t>self-marking reading</w:t>
      </w:r>
      <w:r>
        <w:rPr>
          <w:rFonts w:cstheme="minorHAnsi"/>
          <w:color w:val="4B4B4B"/>
          <w:shd w:val="clear" w:color="auto" w:fill="FFFFFF"/>
        </w:rPr>
        <w:t xml:space="preserve"> and </w:t>
      </w:r>
      <w:r w:rsidRPr="00B87FCD">
        <w:rPr>
          <w:rFonts w:cstheme="minorHAnsi"/>
          <w:b/>
          <w:bCs/>
          <w:color w:val="4B4B4B"/>
          <w:shd w:val="clear" w:color="auto" w:fill="FFFFFF"/>
        </w:rPr>
        <w:t>listening papers</w:t>
      </w:r>
      <w:r>
        <w:rPr>
          <w:rFonts w:cstheme="minorHAnsi"/>
          <w:color w:val="4B4B4B"/>
          <w:shd w:val="clear" w:color="auto" w:fill="FFFFFF"/>
        </w:rPr>
        <w:t>.  Please ask for another if this is lost.  There are LOTS of papers to attempt on this.</w:t>
      </w:r>
    </w:p>
    <w:p w14:paraId="259ED935" w14:textId="59FF84D1" w:rsidR="00B87FCD" w:rsidRDefault="00B87FCD" w:rsidP="009722F9">
      <w:pPr>
        <w:rPr>
          <w:rFonts w:cstheme="minorHAnsi"/>
          <w:color w:val="4B4B4B"/>
          <w:shd w:val="clear" w:color="auto" w:fill="FFFFFF"/>
        </w:rPr>
      </w:pPr>
    </w:p>
    <w:p w14:paraId="3A973977" w14:textId="6D1A1820" w:rsidR="00B87FCD" w:rsidRDefault="00B87FCD" w:rsidP="009722F9">
      <w:pPr>
        <w:rPr>
          <w:rFonts w:cstheme="minorHAnsi"/>
          <w:color w:val="4B4B4B"/>
          <w:shd w:val="clear" w:color="auto" w:fill="FFFFFF"/>
        </w:rPr>
      </w:pPr>
      <w:r>
        <w:rPr>
          <w:rFonts w:cstheme="minorHAnsi"/>
          <w:color w:val="4B4B4B"/>
          <w:shd w:val="clear" w:color="auto" w:fill="FFFFFF"/>
        </w:rPr>
        <w:t xml:space="preserve">Some pupils have been issued with </w:t>
      </w:r>
      <w:r w:rsidRPr="00B87FCD">
        <w:rPr>
          <w:rFonts w:cstheme="minorHAnsi"/>
          <w:b/>
          <w:bCs/>
          <w:color w:val="4B4B4B"/>
          <w:shd w:val="clear" w:color="auto" w:fill="FFFFFF"/>
        </w:rPr>
        <w:t>AQA Target 5</w:t>
      </w:r>
      <w:r>
        <w:rPr>
          <w:rFonts w:cstheme="minorHAnsi"/>
          <w:color w:val="4B4B4B"/>
          <w:shd w:val="clear" w:color="auto" w:fill="FFFFFF"/>
        </w:rPr>
        <w:t xml:space="preserve"> or </w:t>
      </w:r>
      <w:r w:rsidRPr="00B87FCD">
        <w:rPr>
          <w:rFonts w:cstheme="minorHAnsi"/>
          <w:b/>
          <w:bCs/>
          <w:color w:val="4B4B4B"/>
          <w:shd w:val="clear" w:color="auto" w:fill="FFFFFF"/>
        </w:rPr>
        <w:t>Target 9 books</w:t>
      </w:r>
      <w:r>
        <w:rPr>
          <w:rFonts w:cstheme="minorHAnsi"/>
          <w:color w:val="4B4B4B"/>
          <w:shd w:val="clear" w:color="auto" w:fill="FFFFFF"/>
        </w:rPr>
        <w:t xml:space="preserve"> for reading or listening.  These can also be purchased from Amazon etc.</w:t>
      </w:r>
    </w:p>
    <w:p w14:paraId="487FA1DB" w14:textId="77777777" w:rsidR="00B87FCD" w:rsidRPr="009722F9" w:rsidRDefault="00B87FCD" w:rsidP="009722F9">
      <w:pPr>
        <w:rPr>
          <w:rFonts w:cstheme="minorHAnsi"/>
          <w:lang w:val="en-US"/>
        </w:rPr>
      </w:pPr>
    </w:p>
    <w:p w14:paraId="211943B8" w14:textId="68E6C823" w:rsidR="008B0E9B" w:rsidRPr="009722F9" w:rsidRDefault="008B0E9B" w:rsidP="00A547AE">
      <w:pPr>
        <w:ind w:left="3600"/>
        <w:rPr>
          <w:rFonts w:cstheme="minorHAnsi"/>
          <w:lang w:val="en-US"/>
        </w:rPr>
      </w:pPr>
    </w:p>
    <w:p w14:paraId="21488654" w14:textId="77777777" w:rsidR="00A547AE" w:rsidRPr="00651B39" w:rsidRDefault="00A547AE" w:rsidP="00D90C77">
      <w:pPr>
        <w:rPr>
          <w:lang w:val="en-US"/>
        </w:rPr>
      </w:pPr>
    </w:p>
    <w:sectPr w:rsidR="00A547AE" w:rsidRPr="00651B39" w:rsidSect="00651B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39"/>
    <w:rsid w:val="00051441"/>
    <w:rsid w:val="00407A45"/>
    <w:rsid w:val="0062652F"/>
    <w:rsid w:val="00651B39"/>
    <w:rsid w:val="00874220"/>
    <w:rsid w:val="008B0E9B"/>
    <w:rsid w:val="008D17B7"/>
    <w:rsid w:val="0094163E"/>
    <w:rsid w:val="009722F9"/>
    <w:rsid w:val="00A547AE"/>
    <w:rsid w:val="00B87FCD"/>
    <w:rsid w:val="00D90C77"/>
    <w:rsid w:val="00DC51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B4F813"/>
  <w15:chartTrackingRefBased/>
  <w15:docId w15:val="{9697F8A0-35D8-7745-9248-C2B403C8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2F9"/>
    <w:rPr>
      <w:color w:val="0563C1" w:themeColor="hyperlink"/>
      <w:u w:val="single"/>
    </w:rPr>
  </w:style>
  <w:style w:type="character" w:styleId="UnresolvedMention">
    <w:name w:val="Unresolved Mention"/>
    <w:basedOn w:val="DefaultParagraphFont"/>
    <w:uiPriority w:val="99"/>
    <w:semiHidden/>
    <w:unhideWhenUsed/>
    <w:rsid w:val="00972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language-gym.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guascope.com" TargetMode="External"/><Relationship Id="rId11" Type="http://schemas.openxmlformats.org/officeDocument/2006/relationships/customXml" Target="../customXml/item2.xml"/><Relationship Id="rId5" Type="http://schemas.openxmlformats.org/officeDocument/2006/relationships/hyperlink" Target="http://www.duolingo.com" TargetMode="External"/><Relationship Id="rId10" Type="http://schemas.openxmlformats.org/officeDocument/2006/relationships/customXml" Target="../customXml/item1.xml"/><Relationship Id="rId4" Type="http://schemas.openxmlformats.org/officeDocument/2006/relationships/hyperlink" Target="http://www.vocabexpres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9F7509068DD45BDB7C132F1B89EE9" ma:contentTypeVersion="17" ma:contentTypeDescription="Create a new document." ma:contentTypeScope="" ma:versionID="b7671b4b4d4bb7ca5d478f2210bc3316">
  <xsd:schema xmlns:xsd="http://www.w3.org/2001/XMLSchema" xmlns:xs="http://www.w3.org/2001/XMLSchema" xmlns:p="http://schemas.microsoft.com/office/2006/metadata/properties" xmlns:ns2="f9e0391a-6397-4163-a552-a3a7699efb15" xmlns:ns3="2bb40537-fdeb-4ffd-bfa0-0591cca231dd" targetNamespace="http://schemas.microsoft.com/office/2006/metadata/properties" ma:root="true" ma:fieldsID="70da6d92300634537a7f325cdae7ebe7" ns2:_="" ns3:_="">
    <xsd:import namespace="f9e0391a-6397-4163-a552-a3a7699efb15"/>
    <xsd:import namespace="2bb40537-fdeb-4ffd-bfa0-0591cca23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391a-6397-4163-a552-a3a7699e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c77a08-813b-4513-ade2-964f7cfd357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40537-fdeb-4ffd-bfa0-0591cca23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f792b1e-438b-43e4-85fa-3c91be1705e8}" ma:internalName="TaxCatchAll" ma:showField="CatchAllData" ma:web="2bb40537-fdeb-4ffd-bfa0-0591cca23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b40537-fdeb-4ffd-bfa0-0591cca231dd" xsi:nil="true"/>
    <lcf76f155ced4ddcb4097134ff3c332f xmlns="f9e0391a-6397-4163-a552-a3a7699efb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646246-9DA8-416C-A300-432464C28E15}"/>
</file>

<file path=customXml/itemProps2.xml><?xml version="1.0" encoding="utf-8"?>
<ds:datastoreItem xmlns:ds="http://schemas.openxmlformats.org/officeDocument/2006/customXml" ds:itemID="{B2349ABA-7323-465F-A643-5263F7E4A309}"/>
</file>

<file path=customXml/itemProps3.xml><?xml version="1.0" encoding="utf-8"?>
<ds:datastoreItem xmlns:ds="http://schemas.openxmlformats.org/officeDocument/2006/customXml" ds:itemID="{A957AEBB-869C-4A90-B4EE-563D46A3DC08}"/>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Brownlee</dc:creator>
  <cp:keywords/>
  <dc:description/>
  <cp:lastModifiedBy>Vicki Brownlee</cp:lastModifiedBy>
  <cp:revision>2</cp:revision>
  <dcterms:created xsi:type="dcterms:W3CDTF">2023-03-03T14:45:00Z</dcterms:created>
  <dcterms:modified xsi:type="dcterms:W3CDTF">2023-03-03T14:45:00Z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0x0101008DC9F7509068DD45BDB7C132F1B89EE9</vt:lpwstr>
  </property>
</Properties>
</file>